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489F" w14:textId="4B078876" w:rsidR="00347E77" w:rsidRPr="00397A53" w:rsidRDefault="007F4D8D" w:rsidP="007F4D8D">
      <w:pPr>
        <w:jc w:val="center"/>
        <w:rPr>
          <w:b/>
          <w:bCs/>
          <w:sz w:val="32"/>
          <w:szCs w:val="32"/>
        </w:rPr>
      </w:pPr>
      <w:r w:rsidRPr="00397A53">
        <w:rPr>
          <w:b/>
          <w:bCs/>
          <w:sz w:val="32"/>
          <w:szCs w:val="32"/>
        </w:rPr>
        <w:t>Lessons on Prayer from Habakkuk, the Grappling Prophet</w:t>
      </w:r>
    </w:p>
    <w:p w14:paraId="07C06148" w14:textId="4DB5625E" w:rsidR="00880FA9" w:rsidRPr="00397A53" w:rsidRDefault="00880FA9" w:rsidP="00880FA9">
      <w:pPr>
        <w:rPr>
          <w:sz w:val="28"/>
          <w:szCs w:val="28"/>
        </w:rPr>
      </w:pPr>
      <w:r w:rsidRPr="00397A53">
        <w:rPr>
          <w:sz w:val="28"/>
          <w:szCs w:val="28"/>
        </w:rPr>
        <w:t>Introduction</w:t>
      </w:r>
      <w:r w:rsidR="00673EBF">
        <w:rPr>
          <w:sz w:val="28"/>
          <w:szCs w:val="28"/>
        </w:rPr>
        <w:t xml:space="preserve"> and</w:t>
      </w:r>
      <w:r w:rsidR="0095646F" w:rsidRPr="00397A53">
        <w:rPr>
          <w:sz w:val="28"/>
          <w:szCs w:val="28"/>
        </w:rPr>
        <w:t xml:space="preserve"> Habakkuk’s Prayer</w:t>
      </w:r>
      <w:r w:rsidR="00EF570F" w:rsidRPr="00397A53">
        <w:rPr>
          <w:sz w:val="28"/>
          <w:szCs w:val="28"/>
        </w:rPr>
        <w:t xml:space="preserve"> </w:t>
      </w:r>
    </w:p>
    <w:p w14:paraId="713C28A0" w14:textId="77777777" w:rsidR="003B7AE2" w:rsidRDefault="003B7AE2" w:rsidP="004A44B5">
      <w:r>
        <w:t xml:space="preserve">The </w:t>
      </w:r>
      <w:r w:rsidR="004A44B5">
        <w:t>name</w:t>
      </w:r>
      <w:r>
        <w:t xml:space="preserve"> “Habakkuk”</w:t>
      </w:r>
      <w:r w:rsidR="004A44B5">
        <w:t xml:space="preserve"> means “to grapple or embrace”</w:t>
      </w:r>
      <w:r>
        <w:t>, and my purpose in this article is to draw some lessons from the way Habakkuk “grappled” with God in prayer.</w:t>
      </w:r>
      <w:r w:rsidR="004A44B5">
        <w:t xml:space="preserve"> </w:t>
      </w:r>
    </w:p>
    <w:p w14:paraId="5CF93EA8" w14:textId="31ED8317" w:rsidR="00F170CF" w:rsidRDefault="00F170CF" w:rsidP="004A44B5">
      <w:r w:rsidRPr="00735DFB">
        <w:t>Habakkuk prophesied to the people of Judah</w:t>
      </w:r>
      <w:r w:rsidR="003B444F">
        <w:t xml:space="preserve"> probably</w:t>
      </w:r>
      <w:r w:rsidR="005125AA">
        <w:t xml:space="preserve"> towards the end of the 7</w:t>
      </w:r>
      <w:r w:rsidR="005125AA" w:rsidRPr="005125AA">
        <w:rPr>
          <w:vertAlign w:val="superscript"/>
        </w:rPr>
        <w:t>th</w:t>
      </w:r>
      <w:r w:rsidR="005125AA">
        <w:t xml:space="preserve"> century BC</w:t>
      </w:r>
      <w:r w:rsidR="003B444F">
        <w:t>, when the wicked king Jehoiakim was on the throne</w:t>
      </w:r>
      <w:r w:rsidR="005125AA">
        <w:t>,</w:t>
      </w:r>
      <w:r w:rsidRPr="00735DFB">
        <w:t xml:space="preserve"> </w:t>
      </w:r>
      <w:r>
        <w:t xml:space="preserve">shortly before the people were taken into </w:t>
      </w:r>
      <w:r w:rsidR="000C7E40">
        <w:t>exile</w:t>
      </w:r>
      <w:r>
        <w:t xml:space="preserve"> by the Babylonians</w:t>
      </w:r>
      <w:r w:rsidR="006F56E4">
        <w:t xml:space="preserve"> (</w:t>
      </w:r>
      <w:r>
        <w:t>otherwise known as the Chaldeans</w:t>
      </w:r>
      <w:r w:rsidR="006F56E4">
        <w:t>)</w:t>
      </w:r>
      <w:r w:rsidR="005125AA">
        <w:t>.</w:t>
      </w:r>
      <w:r>
        <w:t xml:space="preserve"> </w:t>
      </w:r>
      <w:r w:rsidR="004A44B5">
        <w:t>The prophecy he was given</w:t>
      </w:r>
      <w:r w:rsidR="009B48F3">
        <w:t xml:space="preserve"> is designated </w:t>
      </w:r>
      <w:r w:rsidR="004A44B5">
        <w:t xml:space="preserve">a </w:t>
      </w:r>
      <w:r w:rsidR="00335A3C">
        <w:t>“</w:t>
      </w:r>
      <w:r w:rsidR="004A44B5">
        <w:t>burden</w:t>
      </w:r>
      <w:r w:rsidR="00335A3C">
        <w:t>”</w:t>
      </w:r>
      <w:r w:rsidR="009B48F3">
        <w:t xml:space="preserve"> from Jehovah</w:t>
      </w:r>
      <w:r>
        <w:t xml:space="preserve"> (chapter 1:1):</w:t>
      </w:r>
      <w:r w:rsidR="009B48F3">
        <w:t xml:space="preserve"> a term which usually introduces a message of judgment. </w:t>
      </w:r>
    </w:p>
    <w:p w14:paraId="46B47070" w14:textId="63063D7F" w:rsidR="0095646F" w:rsidRDefault="00F170CF" w:rsidP="004A44B5">
      <w:r>
        <w:t>T</w:t>
      </w:r>
      <w:r w:rsidR="004A44B5" w:rsidRPr="00735DFB">
        <w:t>he spiritual life of the nation</w:t>
      </w:r>
      <w:r>
        <w:t xml:space="preserve"> in Habakkuk’s </w:t>
      </w:r>
      <w:r w:rsidR="00DD3B97">
        <w:t>day</w:t>
      </w:r>
      <w:r w:rsidR="004A44B5" w:rsidRPr="00735DFB">
        <w:t xml:space="preserve"> was at a very low ebb</w:t>
      </w:r>
      <w:r w:rsidR="00335A3C">
        <w:t xml:space="preserve">: violence and iniquity </w:t>
      </w:r>
      <w:r w:rsidR="00C63960">
        <w:t>wer</w:t>
      </w:r>
      <w:r w:rsidR="00335A3C">
        <w:t xml:space="preserve">e everywhere in Judah, and justice </w:t>
      </w:r>
      <w:r w:rsidR="006A02F3">
        <w:t>wa</w:t>
      </w:r>
      <w:r w:rsidR="00335A3C">
        <w:t>s nowhere to be seen (</w:t>
      </w:r>
      <w:r w:rsidR="00C41F1E">
        <w:t xml:space="preserve">chapter </w:t>
      </w:r>
      <w:r w:rsidR="00335A3C">
        <w:t>1:2-4)</w:t>
      </w:r>
      <w:r w:rsidR="004A44B5" w:rsidRPr="00735DFB">
        <w:t xml:space="preserve">. The prophet cries and cries to </w:t>
      </w:r>
      <w:r w:rsidR="003B7AE2">
        <w:t>the Lord</w:t>
      </w:r>
      <w:r w:rsidR="004A44B5" w:rsidRPr="00735DFB">
        <w:t xml:space="preserve"> regarding the iniquity of the people</w:t>
      </w:r>
      <w:r w:rsidR="006C77FD">
        <w:t>: “O LORD, how long shall I cry, and thou wilt not hear! even cry out unto thee of violence, and thou wilt not save!”</w:t>
      </w:r>
      <w:r w:rsidR="00032C7E">
        <w:t xml:space="preserve"> (chapter 1:2)</w:t>
      </w:r>
      <w:r w:rsidR="003A2D9C">
        <w:t>.</w:t>
      </w:r>
      <w:r w:rsidR="004A44B5" w:rsidRPr="00735DFB">
        <w:t xml:space="preserve"> </w:t>
      </w:r>
      <w:r w:rsidR="003A2D9C">
        <w:t>H</w:t>
      </w:r>
      <w:r w:rsidR="004A44B5" w:rsidRPr="00735DFB">
        <w:t xml:space="preserve">ow can God allow such wickedness to continue amongst His people? </w:t>
      </w:r>
      <w:r w:rsidR="0084608A">
        <w:t>w</w:t>
      </w:r>
      <w:r w:rsidR="004A44B5" w:rsidRPr="00735DFB">
        <w:t>hy doesn’t He do something about it?</w:t>
      </w:r>
      <w:r>
        <w:t xml:space="preserve"> </w:t>
      </w:r>
      <w:r w:rsidR="003B7AE2">
        <w:t xml:space="preserve"> </w:t>
      </w:r>
      <w:r w:rsidR="00E559DF">
        <w:t xml:space="preserve"> </w:t>
      </w:r>
      <w:r w:rsidR="0095646F">
        <w:t xml:space="preserve">                                                 </w:t>
      </w:r>
    </w:p>
    <w:p w14:paraId="50A8BEFD" w14:textId="70D6D01D" w:rsidR="004A44B5" w:rsidRPr="00397A53" w:rsidRDefault="0095646F" w:rsidP="004A44B5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397A53">
        <w:rPr>
          <w:sz w:val="28"/>
          <w:szCs w:val="28"/>
        </w:rPr>
        <w:t>Jehovah’s Reply</w:t>
      </w:r>
      <w:r w:rsidR="00154C37" w:rsidRPr="00397A53">
        <w:rPr>
          <w:sz w:val="28"/>
          <w:szCs w:val="28"/>
        </w:rPr>
        <w:t xml:space="preserve"> and Habakkuk’s Response</w:t>
      </w:r>
      <w:r w:rsidR="00032C7E" w:rsidRPr="00397A53">
        <w:rPr>
          <w:sz w:val="28"/>
          <w:szCs w:val="28"/>
        </w:rPr>
        <w:t xml:space="preserve"> </w:t>
      </w:r>
      <w:r w:rsidR="004A44B5" w:rsidRPr="00397A53">
        <w:rPr>
          <w:sz w:val="28"/>
          <w:szCs w:val="28"/>
        </w:rPr>
        <w:t xml:space="preserve"> </w:t>
      </w:r>
      <w:r w:rsidR="003A320F" w:rsidRPr="00397A53">
        <w:rPr>
          <w:sz w:val="28"/>
          <w:szCs w:val="28"/>
        </w:rPr>
        <w:t xml:space="preserve"> </w:t>
      </w:r>
      <w:r w:rsidR="004A44B5" w:rsidRPr="00397A53">
        <w:rPr>
          <w:sz w:val="28"/>
          <w:szCs w:val="28"/>
        </w:rPr>
        <w:t xml:space="preserve">  </w:t>
      </w:r>
    </w:p>
    <w:p w14:paraId="3DBAF8F1" w14:textId="3935919E" w:rsidR="00E6716C" w:rsidRDefault="004A44B5" w:rsidP="004A44B5">
      <w:r w:rsidRPr="00735DFB">
        <w:t>The Lord patiently hears the prophet’s complaint and promises that He will, indeed, do something about it</w:t>
      </w:r>
      <w:r w:rsidR="00F30C0F">
        <w:t>;</w:t>
      </w:r>
      <w:r w:rsidRPr="00735DFB">
        <w:t xml:space="preserve"> and it will happen in his lifetime</w:t>
      </w:r>
      <w:r w:rsidR="000E7EFA">
        <w:t xml:space="preserve">: </w:t>
      </w:r>
      <w:r w:rsidR="00C24EF3">
        <w:t>c</w:t>
      </w:r>
      <w:r w:rsidR="00726B9F">
        <w:t>hapter 1:</w:t>
      </w:r>
      <w:r w:rsidRPr="00735DFB">
        <w:t>5</w:t>
      </w:r>
      <w:r w:rsidR="00BC74D9">
        <w:t>, “for I will work a work in your days, which ye will not believe, though it be told you”</w:t>
      </w:r>
      <w:r w:rsidRPr="00735DFB">
        <w:t>. But the Lord’s response to Habakkuk is not quite</w:t>
      </w:r>
      <w:r>
        <w:t xml:space="preserve"> the answer to prayer th</w:t>
      </w:r>
      <w:r w:rsidRPr="00735DFB">
        <w:t xml:space="preserve">at the prophet was expecting. In fact, God’s reply bewilders the prophet. </w:t>
      </w:r>
      <w:r>
        <w:t xml:space="preserve">Rather than </w:t>
      </w:r>
      <w:r w:rsidRPr="00F7410E">
        <w:rPr>
          <w:b/>
          <w:bCs/>
        </w:rPr>
        <w:t>revive</w:t>
      </w:r>
      <w:r>
        <w:t xml:space="preserve"> the people, t</w:t>
      </w:r>
      <w:r w:rsidRPr="00735DFB">
        <w:t>he Lord is going</w:t>
      </w:r>
      <w:r w:rsidR="008971F3">
        <w:t xml:space="preserve"> to</w:t>
      </w:r>
      <w:r w:rsidRPr="00735DFB">
        <w:t xml:space="preserve"> </w:t>
      </w:r>
      <w:r w:rsidRPr="00A563C8">
        <w:rPr>
          <w:b/>
          <w:bCs/>
        </w:rPr>
        <w:t>judge</w:t>
      </w:r>
      <w:r w:rsidRPr="00735DFB">
        <w:t xml:space="preserve"> </w:t>
      </w:r>
      <w:r>
        <w:t>Judah</w:t>
      </w:r>
      <w:r w:rsidRPr="00735DFB">
        <w:t xml:space="preserve"> for its sin, and He is going to use the Chaldeans to do it</w:t>
      </w:r>
      <w:r w:rsidR="000E7EFA">
        <w:t>:</w:t>
      </w:r>
      <w:r w:rsidR="00BC74D9">
        <w:t xml:space="preserve"> </w:t>
      </w:r>
      <w:r w:rsidR="00726B9F">
        <w:t>chapter 1:</w:t>
      </w:r>
      <w:r w:rsidRPr="00735DFB">
        <w:t>6</w:t>
      </w:r>
      <w:r w:rsidR="00BC74D9">
        <w:t>, “For, lo, I raise up the Chaldeans, that bitter and hasty nation, which shall march through the breadth of the land, to possess the dwelling</w:t>
      </w:r>
      <w:r w:rsidR="000E7EFA">
        <w:t>-</w:t>
      </w:r>
      <w:r w:rsidR="00C032D6">
        <w:t>places that are not theirs”. Now the Chaldeans were</w:t>
      </w:r>
      <w:r w:rsidRPr="00735DFB">
        <w:t xml:space="preserve"> a nation of unheard-of cruelty and arrogance. </w:t>
      </w:r>
    </w:p>
    <w:p w14:paraId="74B3DEBA" w14:textId="2D1263EB" w:rsidR="004A44B5" w:rsidRPr="00735DFB" w:rsidRDefault="004A44B5" w:rsidP="004A44B5">
      <w:r w:rsidRPr="00735DFB">
        <w:t>Habakkuk is stunned</w:t>
      </w:r>
      <w:r w:rsidR="00191949">
        <w:t xml:space="preserve"> by what God has told him</w:t>
      </w:r>
      <w:r w:rsidRPr="00735DFB">
        <w:t>. Surely the Lord will not destroy His covenant people</w:t>
      </w:r>
      <w:r w:rsidR="00B56FEC">
        <w:t>!</w:t>
      </w:r>
      <w:r w:rsidRPr="00735DFB">
        <w:t xml:space="preserve"> </w:t>
      </w:r>
      <w:r w:rsidR="00B406E2">
        <w:t>The prophet</w:t>
      </w:r>
      <w:r w:rsidRPr="00735DFB">
        <w:t xml:space="preserve"> </w:t>
      </w:r>
      <w:r w:rsidR="00B406E2">
        <w:t>reasons</w:t>
      </w:r>
      <w:r w:rsidRPr="00735DFB">
        <w:t xml:space="preserve"> with the Lord on the basis of His </w:t>
      </w:r>
      <w:r w:rsidR="00B406E2">
        <w:t xml:space="preserve">promises and His </w:t>
      </w:r>
      <w:r w:rsidR="00054132">
        <w:t>unchangeably</w:t>
      </w:r>
      <w:r w:rsidRPr="00735DFB">
        <w:t xml:space="preserve"> </w:t>
      </w:r>
      <w:r>
        <w:t>hol</w:t>
      </w:r>
      <w:r w:rsidR="00275685">
        <w:t>y character</w:t>
      </w:r>
      <w:r>
        <w:t>:</w:t>
      </w:r>
      <w:r w:rsidRPr="00735DFB">
        <w:t xml:space="preserve"> “</w:t>
      </w:r>
      <w:r w:rsidRPr="001D38BE">
        <w:rPr>
          <w:b/>
          <w:bCs/>
        </w:rPr>
        <w:t>Art thou not from everlasting</w:t>
      </w:r>
      <w:r w:rsidRPr="00735DFB">
        <w:t>, O LORD</w:t>
      </w:r>
      <w:r w:rsidR="005C2F0D">
        <w:t xml:space="preserve"> my God</w:t>
      </w:r>
      <w:r w:rsidRPr="00735DFB">
        <w:t xml:space="preserve">, </w:t>
      </w:r>
      <w:r w:rsidRPr="00964FA7">
        <w:rPr>
          <w:b/>
          <w:bCs/>
        </w:rPr>
        <w:t>mine Holy One</w:t>
      </w:r>
      <w:r w:rsidRPr="00735DFB">
        <w:t xml:space="preserve">? </w:t>
      </w:r>
      <w:r w:rsidRPr="001D38BE">
        <w:rPr>
          <w:b/>
          <w:bCs/>
        </w:rPr>
        <w:t>we shall not die</w:t>
      </w:r>
      <w:r w:rsidRPr="00735DFB">
        <w:t>”</w:t>
      </w:r>
      <w:r w:rsidR="00D0127C">
        <w:t xml:space="preserve"> (chapter 1:</w:t>
      </w:r>
      <w:r w:rsidR="00D0127C" w:rsidRPr="00735DFB">
        <w:t>1</w:t>
      </w:r>
      <w:r w:rsidR="00D0127C">
        <w:t>2);</w:t>
      </w:r>
      <w:r w:rsidRPr="00735DFB">
        <w:t xml:space="preserve"> </w:t>
      </w:r>
      <w:r w:rsidR="00D0127C">
        <w:t>and again</w:t>
      </w:r>
      <w:r w:rsidRPr="00735DFB">
        <w:t xml:space="preserve">, </w:t>
      </w:r>
      <w:r w:rsidR="005C2F0D" w:rsidRPr="00735DFB">
        <w:t>“</w:t>
      </w:r>
      <w:r w:rsidR="005C2F0D" w:rsidRPr="001D38BE">
        <w:rPr>
          <w:b/>
          <w:bCs/>
        </w:rPr>
        <w:t xml:space="preserve">Thou art of </w:t>
      </w:r>
      <w:r w:rsidR="005C2F0D" w:rsidRPr="00964FA7">
        <w:rPr>
          <w:b/>
          <w:bCs/>
        </w:rPr>
        <w:t>purer eyes than to behold evil, and canst not look on iniquity</w:t>
      </w:r>
      <w:r w:rsidR="005C2F0D">
        <w:t>:</w:t>
      </w:r>
      <w:r w:rsidR="005C2F0D" w:rsidRPr="00735DFB">
        <w:t xml:space="preserve"> wherefore </w:t>
      </w:r>
      <w:proofErr w:type="spellStart"/>
      <w:r w:rsidR="005C2F0D" w:rsidRPr="00735DFB">
        <w:t>lookest</w:t>
      </w:r>
      <w:proofErr w:type="spellEnd"/>
      <w:r w:rsidR="005C2F0D" w:rsidRPr="00735DFB">
        <w:t xml:space="preserve"> thou upon them that deal treacherously, and </w:t>
      </w:r>
      <w:proofErr w:type="spellStart"/>
      <w:r w:rsidR="005C2F0D" w:rsidRPr="00735DFB">
        <w:t>holdest</w:t>
      </w:r>
      <w:proofErr w:type="spellEnd"/>
      <w:r w:rsidR="005C2F0D" w:rsidRPr="00735DFB">
        <w:t xml:space="preserve"> thy </w:t>
      </w:r>
      <w:r w:rsidR="005C2F0D">
        <w:t>tongue</w:t>
      </w:r>
      <w:r w:rsidR="005C2F0D" w:rsidRPr="00735DFB">
        <w:t xml:space="preserve"> when the wicked </w:t>
      </w:r>
      <w:proofErr w:type="spellStart"/>
      <w:r w:rsidR="005C2F0D">
        <w:t>devour</w:t>
      </w:r>
      <w:r w:rsidR="005C2F0D" w:rsidRPr="00735DFB">
        <w:t>eth</w:t>
      </w:r>
      <w:proofErr w:type="spellEnd"/>
      <w:r w:rsidR="005C2F0D" w:rsidRPr="00735DFB">
        <w:t xml:space="preserve"> the man that is more righteous than he</w:t>
      </w:r>
      <w:r w:rsidR="00A9789E">
        <w:t>?</w:t>
      </w:r>
      <w:r w:rsidR="00CF78C3">
        <w:t>”</w:t>
      </w:r>
      <w:r w:rsidR="00D0127C">
        <w:t xml:space="preserve"> (chapter 1:13)</w:t>
      </w:r>
      <w:r w:rsidR="007A6C6C">
        <w:t>.</w:t>
      </w:r>
      <w:r w:rsidRPr="00735DFB">
        <w:t xml:space="preserve"> To use such an instrument of His judgment, a people even more </w:t>
      </w:r>
      <w:r>
        <w:t>wicked</w:t>
      </w:r>
      <w:r w:rsidRPr="00735DFB">
        <w:t xml:space="preserve"> than Israel, is surely inconsistent with God’s character. His argument is bold; how would God respond</w:t>
      </w:r>
      <w:r w:rsidR="00535147">
        <w:t>?</w:t>
      </w:r>
      <w:r w:rsidRPr="00735DFB">
        <w:t xml:space="preserve"> In </w:t>
      </w:r>
      <w:r w:rsidR="00C41F1E">
        <w:t xml:space="preserve">chapter </w:t>
      </w:r>
      <w:r w:rsidRPr="00735DFB">
        <w:t>2:1</w:t>
      </w:r>
      <w:r w:rsidR="001D38BE">
        <w:t>,</w:t>
      </w:r>
      <w:r w:rsidRPr="00735DFB">
        <w:t xml:space="preserve"> Habakkuk goes to his watchtower to await the Lord’s reply.</w:t>
      </w:r>
      <w:r w:rsidR="005C2F0D">
        <w:t xml:space="preserve"> </w:t>
      </w:r>
    </w:p>
    <w:p w14:paraId="36647C69" w14:textId="0F204620" w:rsidR="0011470A" w:rsidRDefault="00F80DA3" w:rsidP="004A44B5">
      <w:r>
        <w:t xml:space="preserve">The Lord’s reply is in chapter 2 from verse 2 until the end of the chapter. </w:t>
      </w:r>
      <w:r w:rsidR="00C751F2">
        <w:t>God tells</w:t>
      </w:r>
      <w:r w:rsidR="001531D3">
        <w:t xml:space="preserve"> Habakkuk</w:t>
      </w:r>
      <w:r w:rsidR="00C751F2">
        <w:t xml:space="preserve"> that the message</w:t>
      </w:r>
      <w:r w:rsidR="001531D3">
        <w:t xml:space="preserve"> </w:t>
      </w:r>
      <w:r w:rsidR="00C751F2">
        <w:t xml:space="preserve">He will give him </w:t>
      </w:r>
      <w:r w:rsidR="001531D3">
        <w:t>is not for the prophet</w:t>
      </w:r>
      <w:r w:rsidR="003A450E">
        <w:t xml:space="preserve">’s </w:t>
      </w:r>
      <w:r w:rsidR="00C751F2">
        <w:t>instruction</w:t>
      </w:r>
      <w:r w:rsidR="001531D3">
        <w:t xml:space="preserve"> alone, nor even just for the people of his generation, but also for future generations</w:t>
      </w:r>
      <w:r w:rsidR="00AE367D">
        <w:t xml:space="preserve"> to read: “And the LORD answered me, and said, Write the vision, and make it plain upon tables (tablets), that he may run that </w:t>
      </w:r>
      <w:proofErr w:type="spellStart"/>
      <w:r w:rsidR="00AE367D">
        <w:t>readeth</w:t>
      </w:r>
      <w:proofErr w:type="spellEnd"/>
      <w:r w:rsidR="00AE367D">
        <w:t xml:space="preserve"> it” </w:t>
      </w:r>
      <w:r w:rsidR="003A450E">
        <w:t>(</w:t>
      </w:r>
      <w:r w:rsidR="00AE367D">
        <w:t>chapter 2:2)</w:t>
      </w:r>
      <w:r w:rsidR="001531D3">
        <w:t xml:space="preserve">. </w:t>
      </w:r>
    </w:p>
    <w:p w14:paraId="1F10CD2E" w14:textId="043F8AC8" w:rsidR="00C95B5A" w:rsidRDefault="001531D3" w:rsidP="004A44B5">
      <w:r>
        <w:t>God</w:t>
      </w:r>
      <w:r w:rsidR="004A44B5" w:rsidRPr="00735DFB">
        <w:t xml:space="preserve"> does not rebuke </w:t>
      </w:r>
      <w:r>
        <w:t>Habakkuk</w:t>
      </w:r>
      <w:r w:rsidR="0011470A">
        <w:t xml:space="preserve"> for his complaint</w:t>
      </w:r>
      <w:r w:rsidR="004A44B5" w:rsidRPr="00735DFB">
        <w:t xml:space="preserve">; He does, however, </w:t>
      </w:r>
      <w:r w:rsidR="001D7CF4">
        <w:t>tell him</w:t>
      </w:r>
      <w:r w:rsidR="004A44B5" w:rsidRPr="00735DFB">
        <w:t xml:space="preserve"> that </w:t>
      </w:r>
      <w:r w:rsidR="009C1D37" w:rsidRPr="00660AF4">
        <w:t>He will accomplish His purposes</w:t>
      </w:r>
      <w:r w:rsidR="004A44B5" w:rsidRPr="001D7CF4">
        <w:rPr>
          <w:b/>
          <w:bCs/>
        </w:rPr>
        <w:t xml:space="preserve"> in His way</w:t>
      </w:r>
      <w:r w:rsidR="004A44B5" w:rsidRPr="001D7CF4">
        <w:t xml:space="preserve"> </w:t>
      </w:r>
      <w:r w:rsidR="004A44B5" w:rsidRPr="00735DFB">
        <w:t xml:space="preserve">and </w:t>
      </w:r>
      <w:r w:rsidR="004A44B5" w:rsidRPr="001D7CF4">
        <w:rPr>
          <w:b/>
          <w:bCs/>
        </w:rPr>
        <w:t>according to His own timing</w:t>
      </w:r>
      <w:r w:rsidR="00F80DA3">
        <w:t xml:space="preserve">: “For the vision is yet for an appointed </w:t>
      </w:r>
      <w:r w:rsidR="00F80DA3">
        <w:lastRenderedPageBreak/>
        <w:t>time, but at the end it shall speak, and not lie: though it tarry, wait for it; because it will surely come, it will not tarry” (</w:t>
      </w:r>
      <w:r w:rsidR="00E96CC4">
        <w:t>c</w:t>
      </w:r>
      <w:r w:rsidR="00F80DA3">
        <w:t>hapter 2:3)</w:t>
      </w:r>
      <w:r w:rsidR="004A44B5" w:rsidRPr="00735DFB">
        <w:t>. God</w:t>
      </w:r>
      <w:r w:rsidR="008F2590">
        <w:t xml:space="preserve"> goes on to</w:t>
      </w:r>
      <w:r w:rsidR="004A44B5" w:rsidRPr="00735DFB">
        <w:t xml:space="preserve"> tell the prophet that</w:t>
      </w:r>
      <w:r w:rsidR="008F2590">
        <w:t>, although Judah will indeed be punished for its sin,</w:t>
      </w:r>
      <w:r w:rsidR="004A44B5" w:rsidRPr="00735DFB">
        <w:t xml:space="preserve"> He </w:t>
      </w:r>
      <w:r w:rsidR="004A44B5" w:rsidRPr="008C1218">
        <w:t>will,</w:t>
      </w:r>
      <w:r w:rsidR="004A44B5" w:rsidRPr="00735DFB">
        <w:t xml:space="preserve"> in turn, punish the</w:t>
      </w:r>
      <w:r w:rsidR="00E6716C">
        <w:t xml:space="preserve"> </w:t>
      </w:r>
      <w:r w:rsidR="004A44B5" w:rsidRPr="00735DFB">
        <w:t>Chaldeans</w:t>
      </w:r>
      <w:r w:rsidR="00DE727E">
        <w:t xml:space="preserve"> for their</w:t>
      </w:r>
      <w:r w:rsidR="008F2590">
        <w:t xml:space="preserve"> great</w:t>
      </w:r>
      <w:r w:rsidR="00342236">
        <w:t xml:space="preserve"> arrogance and</w:t>
      </w:r>
      <w:r w:rsidR="00DE727E">
        <w:t xml:space="preserve"> wickedness</w:t>
      </w:r>
      <w:r w:rsidR="002B00AF">
        <w:t xml:space="preserve"> before God</w:t>
      </w:r>
      <w:r w:rsidR="00DE727E">
        <w:t>: for example, “Because thou</w:t>
      </w:r>
      <w:r w:rsidR="00C751F2">
        <w:t xml:space="preserve"> (the Chaldean</w:t>
      </w:r>
      <w:r w:rsidR="00B56438">
        <w:t xml:space="preserve"> army</w:t>
      </w:r>
      <w:r w:rsidR="00C751F2">
        <w:t>)</w:t>
      </w:r>
      <w:r w:rsidR="00DE727E">
        <w:t xml:space="preserve"> hast spoiled many nations, all the remnant of the people shall spoil thee” (chapter 2:8)</w:t>
      </w:r>
      <w:r w:rsidR="00FE48FD">
        <w:t xml:space="preserve">; </w:t>
      </w:r>
      <w:r w:rsidR="00B87AAA">
        <w:t>this</w:t>
      </w:r>
      <w:r w:rsidR="00C95B5A">
        <w:t xml:space="preserve"> divine</w:t>
      </w:r>
      <w:r w:rsidR="00B87AAA">
        <w:t xml:space="preserve"> principle</w:t>
      </w:r>
      <w:r w:rsidR="003F3EA7">
        <w:t>,</w:t>
      </w:r>
      <w:r w:rsidR="00B87AAA">
        <w:t xml:space="preserve"> </w:t>
      </w:r>
      <w:r w:rsidR="003F3EA7">
        <w:t xml:space="preserve">that we </w:t>
      </w:r>
      <w:r w:rsidR="0094356F">
        <w:t>reap</w:t>
      </w:r>
      <w:r w:rsidR="003F3EA7">
        <w:t xml:space="preserve"> the due consequences of our actions (if not always</w:t>
      </w:r>
      <w:r w:rsidR="00843EF4">
        <w:t xml:space="preserve"> apparent</w:t>
      </w:r>
      <w:r w:rsidR="003F3EA7">
        <w:t xml:space="preserve"> in this life, most certainly in the life to come)</w:t>
      </w:r>
      <w:r w:rsidR="00B87AAA">
        <w:t>,</w:t>
      </w:r>
      <w:r w:rsidR="00FE48FD">
        <w:t xml:space="preserve"> is echoed in the New Testament</w:t>
      </w:r>
      <w:r w:rsidR="00B87AAA">
        <w:t>,</w:t>
      </w:r>
      <w:r w:rsidR="00FE48FD">
        <w:t xml:space="preserve"> in the words of the apostle Paul, “whatsoever a man soweth, that shall he also reap” (Galatians 6:7)</w:t>
      </w:r>
      <w:r w:rsidR="00F80DA3">
        <w:t>.</w:t>
      </w:r>
      <w:r w:rsidR="00224233">
        <w:t xml:space="preserve"> Justice will be seen to be done in the end.</w:t>
      </w:r>
      <w:r w:rsidR="00F80DA3">
        <w:t xml:space="preserve"> </w:t>
      </w:r>
    </w:p>
    <w:p w14:paraId="429EF9F2" w14:textId="4D698C44" w:rsidR="00E915B0" w:rsidRDefault="00C95B5A" w:rsidP="004A44B5">
      <w:r>
        <w:t xml:space="preserve">In addition to assuring Habakkuk of the judgment that will ultimately fall on Babylon, </w:t>
      </w:r>
      <w:r w:rsidR="001E3419">
        <w:t>the Lord</w:t>
      </w:r>
      <w:r w:rsidR="004A44B5" w:rsidRPr="00735DFB">
        <w:t xml:space="preserve"> also gives Habakkuk</w:t>
      </w:r>
      <w:r w:rsidR="009C5B61">
        <w:t xml:space="preserve"> </w:t>
      </w:r>
      <w:r w:rsidR="004A44B5" w:rsidRPr="00F80DA3">
        <w:rPr>
          <w:b/>
          <w:bCs/>
        </w:rPr>
        <w:t xml:space="preserve">three wonderful </w:t>
      </w:r>
      <w:r w:rsidR="004A4EE6" w:rsidRPr="00F80DA3">
        <w:rPr>
          <w:b/>
          <w:bCs/>
        </w:rPr>
        <w:t>assurances</w:t>
      </w:r>
      <w:r w:rsidR="004A44B5" w:rsidRPr="00735DFB">
        <w:t xml:space="preserve"> for faith to take hold of. </w:t>
      </w:r>
      <w:r w:rsidR="004A44B5" w:rsidRPr="00457CDF">
        <w:rPr>
          <w:b/>
          <w:bCs/>
        </w:rPr>
        <w:t>Firstly</w:t>
      </w:r>
      <w:r w:rsidR="004A44B5" w:rsidRPr="00735DFB">
        <w:t xml:space="preserve">: whatever happens to the nation of Israel, the Lord has </w:t>
      </w:r>
      <w:r w:rsidR="004A44B5" w:rsidRPr="00B61237">
        <w:rPr>
          <w:b/>
          <w:bCs/>
        </w:rPr>
        <w:t>a godly remnant</w:t>
      </w:r>
      <w:r w:rsidR="004A44B5" w:rsidRPr="00735DFB">
        <w:t xml:space="preserve">, according to the election of grace, and </w:t>
      </w:r>
      <w:r w:rsidR="004A44B5" w:rsidRPr="00F80DA3">
        <w:rPr>
          <w:b/>
          <w:bCs/>
        </w:rPr>
        <w:t>they will live because of their justifying faith in God</w:t>
      </w:r>
      <w:r w:rsidR="004A44B5" w:rsidRPr="00735DFB">
        <w:t xml:space="preserve">: </w:t>
      </w:r>
      <w:r w:rsidR="00C41F1E">
        <w:t xml:space="preserve">chapter </w:t>
      </w:r>
      <w:r w:rsidR="004A44B5" w:rsidRPr="00735DFB">
        <w:t xml:space="preserve">2:4, “the </w:t>
      </w:r>
      <w:r w:rsidR="00E868FD">
        <w:t>just</w:t>
      </w:r>
      <w:r w:rsidR="004A44B5" w:rsidRPr="00735DFB">
        <w:t xml:space="preserve"> shall live by his faith.” </w:t>
      </w:r>
      <w:r w:rsidR="004A44B5" w:rsidRPr="00457CDF">
        <w:rPr>
          <w:b/>
          <w:bCs/>
        </w:rPr>
        <w:t>Secondly</w:t>
      </w:r>
      <w:r w:rsidR="004A44B5" w:rsidRPr="00735DFB">
        <w:t xml:space="preserve">: God’s ultimate plan is that </w:t>
      </w:r>
      <w:r w:rsidR="004A44B5" w:rsidRPr="008C1218">
        <w:rPr>
          <w:b/>
          <w:bCs/>
        </w:rPr>
        <w:t>the whole earth</w:t>
      </w:r>
      <w:r w:rsidR="004A44B5" w:rsidRPr="00735DFB">
        <w:t xml:space="preserve">, not just the nation of Israel, </w:t>
      </w:r>
      <w:r w:rsidR="004A44B5" w:rsidRPr="00F80DA3">
        <w:rPr>
          <w:b/>
          <w:bCs/>
        </w:rPr>
        <w:t xml:space="preserve">will acknowledge the glory of </w:t>
      </w:r>
      <w:r w:rsidR="004C2EEE">
        <w:rPr>
          <w:b/>
          <w:bCs/>
        </w:rPr>
        <w:t>Jehovah</w:t>
      </w:r>
      <w:r w:rsidR="004A44B5" w:rsidRPr="00735DFB">
        <w:t>:</w:t>
      </w:r>
      <w:r w:rsidR="00C41F1E">
        <w:t xml:space="preserve"> chapter</w:t>
      </w:r>
      <w:r w:rsidR="004A44B5" w:rsidRPr="00735DFB">
        <w:t xml:space="preserve"> 2:14, “</w:t>
      </w:r>
      <w:r w:rsidR="000A1245">
        <w:t>For t</w:t>
      </w:r>
      <w:r w:rsidR="004A44B5" w:rsidRPr="00735DFB">
        <w:t xml:space="preserve">he earth </w:t>
      </w:r>
      <w:r w:rsidR="000A1245">
        <w:t>sha</w:t>
      </w:r>
      <w:r w:rsidR="004A44B5" w:rsidRPr="00735DFB">
        <w:t xml:space="preserve">ll be filled with the knowledge of the glory of the LORD, as the waters cover the sea”. </w:t>
      </w:r>
      <w:r w:rsidR="004A44B5" w:rsidRPr="00457CDF">
        <w:rPr>
          <w:b/>
          <w:bCs/>
        </w:rPr>
        <w:t>Thirdly</w:t>
      </w:r>
      <w:r w:rsidR="004A44B5" w:rsidRPr="00735DFB">
        <w:t xml:space="preserve">: </w:t>
      </w:r>
      <w:r w:rsidR="00EF1688" w:rsidRPr="00EF1688">
        <w:rPr>
          <w:b/>
          <w:bCs/>
        </w:rPr>
        <w:t>the fulfilment of all God’s will is absolutely certain</w:t>
      </w:r>
      <w:r w:rsidR="00964FA7">
        <w:t>,</w:t>
      </w:r>
      <w:r w:rsidR="004A44B5" w:rsidRPr="00735DFB">
        <w:t xml:space="preserve"> because </w:t>
      </w:r>
      <w:r w:rsidR="004A44B5" w:rsidRPr="00F80DA3">
        <w:rPr>
          <w:b/>
          <w:bCs/>
        </w:rPr>
        <w:t>He is the holy, sovereign Lord</w:t>
      </w:r>
      <w:r w:rsidR="004A44B5" w:rsidRPr="00735DFB">
        <w:t xml:space="preserve">, before Whom men should silently submit themselves, humbly acknowledging His divine </w:t>
      </w:r>
      <w:r w:rsidR="007E46A7">
        <w:t>right to rule</w:t>
      </w:r>
      <w:r w:rsidR="004A44B5" w:rsidRPr="00735DFB">
        <w:t xml:space="preserve">: </w:t>
      </w:r>
      <w:r w:rsidR="00C41F1E">
        <w:t xml:space="preserve">chapter </w:t>
      </w:r>
      <w:r w:rsidR="004A44B5" w:rsidRPr="00735DFB">
        <w:t>2:20, “But the LORD is in his holy temple: let all the earth keep silence before him”.</w:t>
      </w:r>
    </w:p>
    <w:p w14:paraId="7C2FD434" w14:textId="41F64E01" w:rsidR="007B6078" w:rsidRPr="00397A53" w:rsidRDefault="00E079DA" w:rsidP="004A44B5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7B6078" w:rsidRPr="00397A53">
        <w:rPr>
          <w:sz w:val="28"/>
          <w:szCs w:val="28"/>
        </w:rPr>
        <w:t>Habakkuk’s Song</w:t>
      </w:r>
      <w:r w:rsidR="005F159B">
        <w:rPr>
          <w:sz w:val="28"/>
          <w:szCs w:val="28"/>
        </w:rPr>
        <w:t xml:space="preserve"> of Victory</w:t>
      </w:r>
    </w:p>
    <w:p w14:paraId="1634862A" w14:textId="7E474596" w:rsidR="004A44B5" w:rsidRDefault="004A44B5" w:rsidP="004A44B5">
      <w:r w:rsidRPr="00735DFB">
        <w:t xml:space="preserve">In chapter 3 we have the prophet’s </w:t>
      </w:r>
      <w:r w:rsidR="002158C9">
        <w:t xml:space="preserve">final </w:t>
      </w:r>
      <w:r w:rsidRPr="00735DFB">
        <w:t xml:space="preserve">response in the form of a prayer set to music. At the beginning of the prayer, verse 2, </w:t>
      </w:r>
      <w:r w:rsidR="007D0330">
        <w:t>Habakkuk</w:t>
      </w:r>
      <w:r w:rsidRPr="00735DFB">
        <w:t xml:space="preserve"> confesses that he is afraid of what he has heard concerning God’s coming judgment of the nation</w:t>
      </w:r>
      <w:r w:rsidR="00BC6316">
        <w:t>:</w:t>
      </w:r>
      <w:r w:rsidR="00CA261F">
        <w:t xml:space="preserve"> “O LORD I have heard thy speech, and was afraid”;</w:t>
      </w:r>
      <w:r w:rsidRPr="00735DFB">
        <w:t xml:space="preserve"> and</w:t>
      </w:r>
      <w:r w:rsidR="00CA261F">
        <w:t xml:space="preserve"> </w:t>
      </w:r>
      <w:r w:rsidR="00DE23C3">
        <w:t>h</w:t>
      </w:r>
      <w:r w:rsidR="00CA261F">
        <w:t>e</w:t>
      </w:r>
      <w:r w:rsidRPr="00735DFB">
        <w:t xml:space="preserve"> asks the Lord</w:t>
      </w:r>
      <w:r w:rsidR="005607E2">
        <w:t xml:space="preserve">, in His anger at </w:t>
      </w:r>
      <w:r w:rsidR="008E135A">
        <w:t>the people</w:t>
      </w:r>
      <w:r w:rsidR="005607E2">
        <w:t>’s sin,</w:t>
      </w:r>
      <w:r w:rsidRPr="00735DFB">
        <w:t xml:space="preserve"> not to forget to be merciful</w:t>
      </w:r>
      <w:r>
        <w:t>:</w:t>
      </w:r>
      <w:r w:rsidRPr="00735DFB">
        <w:t xml:space="preserve"> “</w:t>
      </w:r>
      <w:r w:rsidR="0017170E">
        <w:t xml:space="preserve">O LORD, revive thy work in the midst of the years, in the midst of the years make known; </w:t>
      </w:r>
      <w:r w:rsidRPr="00735DFB">
        <w:t xml:space="preserve">in wrath remember mercy”. </w:t>
      </w:r>
      <w:r w:rsidR="00E36A47">
        <w:t>I</w:t>
      </w:r>
      <w:r w:rsidR="001D20DB" w:rsidRPr="00735DFB">
        <w:t xml:space="preserve">n verses 3 to </w:t>
      </w:r>
      <w:r w:rsidR="00E36A47">
        <w:t>5</w:t>
      </w:r>
      <w:r w:rsidR="001D20DB" w:rsidRPr="00735DFB">
        <w:t xml:space="preserve">, </w:t>
      </w:r>
      <w:r w:rsidR="000A1D78">
        <w:t>t</w:t>
      </w:r>
      <w:r w:rsidR="001D20DB" w:rsidRPr="00735DFB">
        <w:t>he</w:t>
      </w:r>
      <w:r w:rsidR="000A1D78">
        <w:t xml:space="preserve"> prophet</w:t>
      </w:r>
      <w:r w:rsidR="001D20DB" w:rsidRPr="00735DFB">
        <w:t xml:space="preserve"> is given </w:t>
      </w:r>
      <w:r w:rsidR="001D20DB" w:rsidRPr="0075229C">
        <w:rPr>
          <w:b/>
          <w:bCs/>
        </w:rPr>
        <w:t>a vision of the awesome glory</w:t>
      </w:r>
      <w:r w:rsidR="00E36A47" w:rsidRPr="0075229C">
        <w:rPr>
          <w:b/>
          <w:bCs/>
        </w:rPr>
        <w:t>, power and justice</w:t>
      </w:r>
      <w:r w:rsidR="001D20DB" w:rsidRPr="0075229C">
        <w:rPr>
          <w:b/>
          <w:bCs/>
        </w:rPr>
        <w:t xml:space="preserve"> of the Lord</w:t>
      </w:r>
      <w:r w:rsidR="00BC6316">
        <w:t>:</w:t>
      </w:r>
      <w:r w:rsidR="008424A2">
        <w:t xml:space="preserve"> </w:t>
      </w:r>
      <w:r w:rsidR="00E36A47">
        <w:t xml:space="preserve">“His glory covered the heavens, and the earth was full of his praise. </w:t>
      </w:r>
      <w:r w:rsidR="008424A2">
        <w:t xml:space="preserve">And his brightness was as the light; he had horns (rays) </w:t>
      </w:r>
      <w:r w:rsidR="00E36A47">
        <w:t>coming out of his hand: and there was the hiding of his power. Before him went the pestilence and burning coals went forth at his feet”.</w:t>
      </w:r>
      <w:r w:rsidR="008424A2">
        <w:t xml:space="preserve"> </w:t>
      </w:r>
      <w:r w:rsidR="00E36A47">
        <w:t xml:space="preserve">And then, </w:t>
      </w:r>
      <w:r w:rsidR="00494A91">
        <w:t xml:space="preserve">from verses 6 to 15, </w:t>
      </w:r>
      <w:r w:rsidR="00E36A47">
        <w:t>a</w:t>
      </w:r>
      <w:r w:rsidR="001D20DB">
        <w:t>s he reviews Israel’s history,</w:t>
      </w:r>
      <w:r w:rsidR="001D20DB" w:rsidRPr="00735DFB">
        <w:t xml:space="preserve"> </w:t>
      </w:r>
      <w:r w:rsidR="002016AB">
        <w:t>Habakkuk</w:t>
      </w:r>
      <w:r w:rsidR="00790AC2">
        <w:t xml:space="preserve"> </w:t>
      </w:r>
      <w:r w:rsidR="008424A2">
        <w:t>recalls</w:t>
      </w:r>
      <w:r w:rsidR="001D20DB">
        <w:t xml:space="preserve"> how Jehovah has always come for the help of His people</w:t>
      </w:r>
      <w:r w:rsidR="00BC6316">
        <w:t xml:space="preserve">: “Thou </w:t>
      </w:r>
      <w:proofErr w:type="spellStart"/>
      <w:r w:rsidR="00BC6316">
        <w:t>wentest</w:t>
      </w:r>
      <w:proofErr w:type="spellEnd"/>
      <w:r w:rsidR="00BC6316">
        <w:t xml:space="preserve"> forth for the salvation of thy people, even for the salvation of thine anointed” (verse 13)</w:t>
      </w:r>
      <w:r w:rsidR="001D20DB" w:rsidRPr="00735DFB">
        <w:t>.</w:t>
      </w:r>
      <w:r w:rsidRPr="00735DFB">
        <w:t xml:space="preserve"> The prophet cannot help but tremble at the thought of the coming judgment, verse 16</w:t>
      </w:r>
      <w:r w:rsidR="00167C2A">
        <w:t>:</w:t>
      </w:r>
      <w:r w:rsidR="00F062C3">
        <w:t xml:space="preserve"> “When I heard, my belly trembled</w:t>
      </w:r>
      <w:r w:rsidR="00CA261F">
        <w:t>; my lips quivered at the voice”</w:t>
      </w:r>
      <w:r w:rsidR="00F062C3">
        <w:t>;</w:t>
      </w:r>
      <w:r w:rsidRPr="00735DFB">
        <w:t xml:space="preserve"> but, in words which are some of the most inspiring in all scripture, the prophet’s faith in the God who is his salvation overcomes all the difficulties, and he finally </w:t>
      </w:r>
      <w:r w:rsidRPr="0075229C">
        <w:rPr>
          <w:b/>
          <w:bCs/>
        </w:rPr>
        <w:t xml:space="preserve">bursts forth in victorious </w:t>
      </w:r>
      <w:r w:rsidR="00F52908" w:rsidRPr="0075229C">
        <w:rPr>
          <w:b/>
          <w:bCs/>
        </w:rPr>
        <w:t>praise</w:t>
      </w:r>
      <w:r w:rsidRPr="00735DFB">
        <w:t xml:space="preserve">: </w:t>
      </w:r>
      <w:r w:rsidR="00C41F1E">
        <w:t xml:space="preserve">chapter </w:t>
      </w:r>
      <w:r w:rsidRPr="00735DFB">
        <w:t>3:17-19, “Although the fig tree shall not blossom, neither shall fruit be in the vines; the labour of the olive shall fail, and the fields shall yield no meat</w:t>
      </w:r>
      <w:r w:rsidR="00DF7719">
        <w:t xml:space="preserve"> (food)</w:t>
      </w:r>
      <w:r w:rsidRPr="00735DFB">
        <w:t xml:space="preserve">; the flock shall be cut off from the fold, and there shall be no herd in the stalls: yet I will rejoice in the </w:t>
      </w:r>
      <w:r w:rsidR="00525C32">
        <w:t>LORD</w:t>
      </w:r>
      <w:r w:rsidRPr="00735DFB">
        <w:t xml:space="preserve">, I will joy in the God of my salvation. The </w:t>
      </w:r>
      <w:r w:rsidR="00AC3DEB">
        <w:t>LORD</w:t>
      </w:r>
      <w:r w:rsidRPr="00735DFB">
        <w:t xml:space="preserve"> God is my strength, and he will make my feet like hinds’ feet, and he will make me to walk upon mine high places”. </w:t>
      </w:r>
      <w:r w:rsidRPr="0075229C">
        <w:rPr>
          <w:b/>
          <w:bCs/>
        </w:rPr>
        <w:t>Faith is victorious</w:t>
      </w:r>
      <w:r w:rsidRPr="00735DFB">
        <w:t>. Habakkuk has grappled with God and His ways</w:t>
      </w:r>
      <w:r w:rsidR="00F61416">
        <w:t>,</w:t>
      </w:r>
      <w:r w:rsidRPr="00735DFB">
        <w:t xml:space="preserve"> and has come forth a </w:t>
      </w:r>
      <w:r w:rsidRPr="0075229C">
        <w:rPr>
          <w:b/>
          <w:bCs/>
        </w:rPr>
        <w:t>more than conqueror</w:t>
      </w:r>
      <w:r w:rsidRPr="00735DFB">
        <w:t>.</w:t>
      </w:r>
      <w:r w:rsidR="001D20DB">
        <w:t xml:space="preserve"> </w:t>
      </w:r>
    </w:p>
    <w:p w14:paraId="02124AB2" w14:textId="77777777" w:rsidR="00E92A9E" w:rsidRDefault="00E92A9E" w:rsidP="001D20DB">
      <w:pPr>
        <w:rPr>
          <w:sz w:val="28"/>
          <w:szCs w:val="28"/>
        </w:rPr>
      </w:pPr>
    </w:p>
    <w:p w14:paraId="73C91BB0" w14:textId="176B1506" w:rsidR="001D20DB" w:rsidRPr="00397A53" w:rsidRDefault="00504F4F" w:rsidP="001D20DB">
      <w:pPr>
        <w:rPr>
          <w:sz w:val="28"/>
          <w:szCs w:val="28"/>
        </w:rPr>
      </w:pPr>
      <w:r w:rsidRPr="00397A53">
        <w:rPr>
          <w:sz w:val="28"/>
          <w:szCs w:val="28"/>
        </w:rPr>
        <w:lastRenderedPageBreak/>
        <w:t xml:space="preserve">Some </w:t>
      </w:r>
      <w:r w:rsidR="001D20DB" w:rsidRPr="00397A53">
        <w:rPr>
          <w:sz w:val="28"/>
          <w:szCs w:val="28"/>
        </w:rPr>
        <w:t xml:space="preserve">Lessons for </w:t>
      </w:r>
      <w:r w:rsidRPr="00397A53">
        <w:rPr>
          <w:sz w:val="28"/>
          <w:szCs w:val="28"/>
        </w:rPr>
        <w:t>U</w:t>
      </w:r>
      <w:r w:rsidR="001D20DB" w:rsidRPr="00397A53">
        <w:rPr>
          <w:sz w:val="28"/>
          <w:szCs w:val="28"/>
        </w:rPr>
        <w:t>s:</w:t>
      </w:r>
    </w:p>
    <w:p w14:paraId="3A1EFE98" w14:textId="2B47980B" w:rsidR="00E807B3" w:rsidRDefault="00E807B3" w:rsidP="00E807B3">
      <w:pPr>
        <w:pStyle w:val="ListParagraph"/>
        <w:numPr>
          <w:ilvl w:val="0"/>
          <w:numId w:val="1"/>
        </w:numPr>
      </w:pPr>
      <w:r w:rsidRPr="00735DFB">
        <w:t xml:space="preserve">Habakkuk was not afraid to </w:t>
      </w:r>
      <w:r w:rsidRPr="00B85AAB">
        <w:rPr>
          <w:b/>
          <w:bCs/>
        </w:rPr>
        <w:t>argue with God</w:t>
      </w:r>
      <w:r w:rsidRPr="00735DFB">
        <w:t>; but he argued</w:t>
      </w:r>
      <w:r w:rsidR="004F7D82">
        <w:t xml:space="preserve"> </w:t>
      </w:r>
      <w:r w:rsidRPr="00735DFB">
        <w:t xml:space="preserve">scripturally, based on the attributes and promises of God. </w:t>
      </w:r>
      <w:r w:rsidR="0082023B">
        <w:t>The scriptures</w:t>
      </w:r>
      <w:r w:rsidRPr="00735DFB">
        <w:t xml:space="preserve"> are full of</w:t>
      </w:r>
      <w:r w:rsidR="0082023B">
        <w:t xml:space="preserve"> examples of godly men and women</w:t>
      </w:r>
      <w:r w:rsidR="00CE27FB">
        <w:t xml:space="preserve"> who</w:t>
      </w:r>
      <w:r w:rsidR="0082023B">
        <w:t xml:space="preserve"> reaso</w:t>
      </w:r>
      <w:r w:rsidR="00CE27FB">
        <w:t>ned</w:t>
      </w:r>
      <w:r w:rsidR="0082023B">
        <w:t xml:space="preserve"> and arg</w:t>
      </w:r>
      <w:r w:rsidR="00CE27FB">
        <w:t>ued</w:t>
      </w:r>
      <w:r w:rsidR="0082023B">
        <w:t xml:space="preserve"> with God</w:t>
      </w:r>
      <w:r w:rsidR="00CE27FB">
        <w:t xml:space="preserve"> in prayer</w:t>
      </w:r>
      <w:r w:rsidR="0082023B">
        <w:t xml:space="preserve">; the Psalmist </w:t>
      </w:r>
      <w:r w:rsidR="003A34D6">
        <w:t>reasoned</w:t>
      </w:r>
      <w:r w:rsidR="0082023B">
        <w:t xml:space="preserve"> “What profit is there in my blood, when I go down to the pit? Shall the dust praise thee? shall it declare thy truth?” (Psalm</w:t>
      </w:r>
      <w:r w:rsidR="003A34D6">
        <w:t xml:space="preserve"> </w:t>
      </w:r>
      <w:r w:rsidR="0082023B">
        <w:t>30:9);</w:t>
      </w:r>
      <w:r>
        <w:t xml:space="preserve"> </w:t>
      </w:r>
      <w:r w:rsidRPr="00735DFB">
        <w:t>Job said that</w:t>
      </w:r>
      <w:r w:rsidR="00A502C7">
        <w:t>,</w:t>
      </w:r>
      <w:r w:rsidRPr="00735DFB">
        <w:t xml:space="preserve"> if he could find God, </w:t>
      </w:r>
      <w:r>
        <w:t>“(</w:t>
      </w:r>
      <w:r w:rsidRPr="00735DFB">
        <w:t>he</w:t>
      </w:r>
      <w:r>
        <w:t>)</w:t>
      </w:r>
      <w:r w:rsidRPr="00735DFB">
        <w:t xml:space="preserve"> would order </w:t>
      </w:r>
      <w:r>
        <w:t>(</w:t>
      </w:r>
      <w:r w:rsidRPr="00735DFB">
        <w:t>his</w:t>
      </w:r>
      <w:r>
        <w:t>)</w:t>
      </w:r>
      <w:r w:rsidRPr="00735DFB">
        <w:t xml:space="preserve"> cause before him, and fill </w:t>
      </w:r>
      <w:r>
        <w:t>(</w:t>
      </w:r>
      <w:r w:rsidRPr="00735DFB">
        <w:t>his</w:t>
      </w:r>
      <w:r>
        <w:t>)</w:t>
      </w:r>
      <w:r w:rsidRPr="00735DFB">
        <w:t xml:space="preserve"> mouth with arguments</w:t>
      </w:r>
      <w:r>
        <w:t>”</w:t>
      </w:r>
      <w:r w:rsidRPr="00735DFB">
        <w:t xml:space="preserve"> (Job 23:4)</w:t>
      </w:r>
      <w:r w:rsidR="0082023B">
        <w:t>;</w:t>
      </w:r>
      <w:r w:rsidRPr="00735DFB">
        <w:t xml:space="preserve"> </w:t>
      </w:r>
      <w:r w:rsidR="00D165B1" w:rsidRPr="00D165B1">
        <w:t xml:space="preserve">Jacob wrestled with </w:t>
      </w:r>
      <w:r w:rsidR="00337CCF">
        <w:t>the Angel of Jehovah</w:t>
      </w:r>
      <w:r w:rsidR="00D165B1" w:rsidRPr="00D165B1">
        <w:t xml:space="preserve"> at Peniel (Genesis 32:24-30)</w:t>
      </w:r>
      <w:r w:rsidR="0082023B">
        <w:t>;</w:t>
      </w:r>
      <w:r w:rsidR="00D165B1">
        <w:t xml:space="preserve"> </w:t>
      </w:r>
      <w:r w:rsidR="004D2309">
        <w:t xml:space="preserve">and </w:t>
      </w:r>
      <w:r w:rsidRPr="00735DFB">
        <w:t>Moses argued with God at the incident of the golden calf (Exodus 32:9</w:t>
      </w:r>
      <w:r>
        <w:t>-</w:t>
      </w:r>
      <w:r w:rsidRPr="00735DFB">
        <w:t>1</w:t>
      </w:r>
      <w:r w:rsidR="00CE5799">
        <w:t>3</w:t>
      </w:r>
      <w:r w:rsidRPr="00735DFB">
        <w:t xml:space="preserve">), using God’s </w:t>
      </w:r>
      <w:r w:rsidR="0082023B">
        <w:t xml:space="preserve">covenant </w:t>
      </w:r>
      <w:r w:rsidRPr="00735DFB">
        <w:t>promise</w:t>
      </w:r>
      <w:r w:rsidR="0082023B">
        <w:t>,</w:t>
      </w:r>
      <w:r w:rsidRPr="00735DFB">
        <w:t xml:space="preserve"> and His perceived character amongst the heathen nations</w:t>
      </w:r>
      <w:r w:rsidR="004D4404">
        <w:t>,</w:t>
      </w:r>
      <w:r w:rsidRPr="00735DFB">
        <w:t xml:space="preserve"> to enforce his argument.</w:t>
      </w:r>
      <w:r>
        <w:t xml:space="preserve"> So don’t just tell God </w:t>
      </w:r>
      <w:r w:rsidRPr="00C93D9D">
        <w:rPr>
          <w:b/>
          <w:bCs/>
        </w:rPr>
        <w:t>what you want</w:t>
      </w:r>
      <w:r w:rsidR="004D2309">
        <w:rPr>
          <w:b/>
          <w:bCs/>
        </w:rPr>
        <w:t xml:space="preserve"> Him to do</w:t>
      </w:r>
      <w:r>
        <w:t xml:space="preserve">, tell Him </w:t>
      </w:r>
      <w:r w:rsidRPr="00C93D9D">
        <w:rPr>
          <w:b/>
          <w:bCs/>
        </w:rPr>
        <w:t>why</w:t>
      </w:r>
      <w:r w:rsidR="00134F1E" w:rsidRPr="00C93D9D">
        <w:rPr>
          <w:b/>
          <w:bCs/>
        </w:rPr>
        <w:t xml:space="preserve"> you want</w:t>
      </w:r>
      <w:r w:rsidR="004D2309">
        <w:rPr>
          <w:b/>
          <w:bCs/>
        </w:rPr>
        <w:t xml:space="preserve"> Him to do</w:t>
      </w:r>
      <w:r w:rsidR="00134F1E" w:rsidRPr="00C93D9D">
        <w:rPr>
          <w:b/>
          <w:bCs/>
        </w:rPr>
        <w:t xml:space="preserve"> it</w:t>
      </w:r>
      <w:r>
        <w:t>.</w:t>
      </w:r>
      <w:r w:rsidRPr="00111755">
        <w:t xml:space="preserve"> </w:t>
      </w:r>
      <w:r w:rsidRPr="004603D4">
        <w:rPr>
          <w:b/>
          <w:bCs/>
        </w:rPr>
        <w:t>God loves a good argument!</w:t>
      </w:r>
      <w:r>
        <w:t xml:space="preserve">   </w:t>
      </w:r>
    </w:p>
    <w:p w14:paraId="573EAC35" w14:textId="3E458CB4" w:rsidR="001D20DB" w:rsidRDefault="00E807B3" w:rsidP="001D20DB">
      <w:pPr>
        <w:pStyle w:val="ListParagraph"/>
      </w:pPr>
      <w:r>
        <w:t xml:space="preserve"> </w:t>
      </w:r>
      <w:r w:rsidR="001D20D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14838" w14:textId="1272FBD2" w:rsidR="001D20DB" w:rsidRDefault="002D6F08" w:rsidP="001D20DB">
      <w:pPr>
        <w:pStyle w:val="ListParagraph"/>
        <w:numPr>
          <w:ilvl w:val="0"/>
          <w:numId w:val="1"/>
        </w:numPr>
      </w:pPr>
      <w:r w:rsidRPr="00735DFB">
        <w:t xml:space="preserve">Despite our best arguments, God may not answer us </w:t>
      </w:r>
      <w:r>
        <w:t xml:space="preserve">in the way </w:t>
      </w:r>
      <w:r w:rsidR="00A50D72">
        <w:t xml:space="preserve">that </w:t>
      </w:r>
      <w:r>
        <w:t>we expect Him to</w:t>
      </w:r>
      <w:r w:rsidR="006A7789">
        <w:t>;</w:t>
      </w:r>
      <w:r w:rsidRPr="00735DFB">
        <w:t xml:space="preserve"> but </w:t>
      </w:r>
      <w:r w:rsidR="00550832" w:rsidRPr="00735DFB">
        <w:t xml:space="preserve">He will always answer us </w:t>
      </w:r>
      <w:r w:rsidR="00550832" w:rsidRPr="00AF43A9">
        <w:rPr>
          <w:b/>
          <w:bCs/>
        </w:rPr>
        <w:t>in accordance with His will</w:t>
      </w:r>
      <w:r w:rsidR="00653140">
        <w:t>, and His will is always best.</w:t>
      </w:r>
      <w:r w:rsidRPr="00735DFB">
        <w:t xml:space="preserve"> </w:t>
      </w:r>
      <w:r w:rsidR="005731C6">
        <w:t xml:space="preserve">In </w:t>
      </w:r>
      <w:r w:rsidRPr="00735DFB">
        <w:t>1 John 5:14</w:t>
      </w:r>
      <w:r w:rsidR="005731C6">
        <w:t xml:space="preserve"> we read,</w:t>
      </w:r>
      <w:r w:rsidRPr="00735DFB">
        <w:t xml:space="preserve"> “if we ask any thing according to his will, he heareth us”; and even Jesus prayed,</w:t>
      </w:r>
      <w:r w:rsidR="005731C6">
        <w:t xml:space="preserve"> </w:t>
      </w:r>
      <w:r w:rsidRPr="00735DFB">
        <w:t xml:space="preserve">“nevertheless not my will, but thine, be done” (Luke 22:42). </w:t>
      </w:r>
      <w:r w:rsidRPr="004603D4">
        <w:rPr>
          <w:b/>
          <w:bCs/>
        </w:rPr>
        <w:t>A humble attitude before God</w:t>
      </w:r>
      <w:r w:rsidR="00C76628">
        <w:rPr>
          <w:b/>
          <w:bCs/>
        </w:rPr>
        <w:t>,</w:t>
      </w:r>
      <w:r w:rsidRPr="004603D4">
        <w:rPr>
          <w:b/>
          <w:bCs/>
        </w:rPr>
        <w:t xml:space="preserve"> and a quiet acceptance of His will, </w:t>
      </w:r>
      <w:r w:rsidR="002B421B" w:rsidRPr="004603D4">
        <w:rPr>
          <w:b/>
          <w:bCs/>
        </w:rPr>
        <w:t xml:space="preserve">whatever it may be, </w:t>
      </w:r>
      <w:r w:rsidRPr="004603D4">
        <w:rPr>
          <w:b/>
          <w:bCs/>
        </w:rPr>
        <w:t>is a necessary partner of argumentative prayer</w:t>
      </w:r>
      <w:r w:rsidRPr="00735DFB">
        <w:t>.</w:t>
      </w:r>
      <w:r w:rsidR="00550832">
        <w:t xml:space="preserve"> </w:t>
      </w:r>
      <w:r w:rsidR="001D20DB">
        <w:t xml:space="preserve">  </w:t>
      </w:r>
    </w:p>
    <w:p w14:paraId="211C5374" w14:textId="77777777" w:rsidR="001D20DB" w:rsidRPr="00735DFB" w:rsidRDefault="001D20DB" w:rsidP="001D20DB">
      <w:pPr>
        <w:pStyle w:val="ListParagraph"/>
      </w:pPr>
    </w:p>
    <w:p w14:paraId="56BA4B14" w14:textId="37054F49" w:rsidR="001D20DB" w:rsidRPr="00735DFB" w:rsidRDefault="002D6F08" w:rsidP="001D20DB">
      <w:pPr>
        <w:pStyle w:val="ListParagraph"/>
        <w:numPr>
          <w:ilvl w:val="0"/>
          <w:numId w:val="1"/>
        </w:numPr>
      </w:pPr>
      <w:r>
        <w:t xml:space="preserve">Habakkuk </w:t>
      </w:r>
      <w:r w:rsidRPr="00AD5A7F">
        <w:rPr>
          <w:b/>
          <w:bCs/>
        </w:rPr>
        <w:t>looked for God’s reply to his prayer</w:t>
      </w:r>
      <w:r>
        <w:t xml:space="preserve">: “I will stand upon my watch, and set me upon the tower, and will watch to see what he will say unto me” (Habakkuk 2:1). Habakkuk expected God to not only </w:t>
      </w:r>
      <w:r w:rsidRPr="00AD5A7F">
        <w:rPr>
          <w:b/>
          <w:bCs/>
        </w:rPr>
        <w:t>hear</w:t>
      </w:r>
      <w:r>
        <w:t xml:space="preserve"> his prayer, but to </w:t>
      </w:r>
      <w:r w:rsidR="009E245E">
        <w:rPr>
          <w:b/>
          <w:bCs/>
        </w:rPr>
        <w:t>answer it</w:t>
      </w:r>
      <w:r w:rsidR="00CF1F5F">
        <w:t>:</w:t>
      </w:r>
      <w:r>
        <w:t xml:space="preserve"> and he </w:t>
      </w:r>
      <w:r w:rsidRPr="00AD5A7F">
        <w:rPr>
          <w:b/>
          <w:bCs/>
        </w:rPr>
        <w:t>looked</w:t>
      </w:r>
      <w:r>
        <w:t xml:space="preserve"> for </w:t>
      </w:r>
      <w:r w:rsidR="002B301F">
        <w:t>the Lord’s</w:t>
      </w:r>
      <w:r>
        <w:t xml:space="preserve"> reply. The </w:t>
      </w:r>
      <w:r w:rsidR="00981635">
        <w:t>Psalmist did the same: in Psalm 85:6 he prays,</w:t>
      </w:r>
      <w:r>
        <w:t xml:space="preserve"> “Wilt thou not revive us again: that thy people may rejoice in thee?”, and</w:t>
      </w:r>
      <w:r w:rsidR="002A3A1D">
        <w:t xml:space="preserve"> then,</w:t>
      </w:r>
      <w:r>
        <w:t xml:space="preserve"> in verse 8</w:t>
      </w:r>
      <w:r w:rsidR="002A3A1D">
        <w:t>,</w:t>
      </w:r>
      <w:r>
        <w:t xml:space="preserve"> he says, “I will hear what God the LORD will speak”. </w:t>
      </w:r>
      <w:r w:rsidR="00083A44">
        <w:t>We should l</w:t>
      </w:r>
      <w:r w:rsidRPr="004603D4">
        <w:rPr>
          <w:b/>
          <w:bCs/>
        </w:rPr>
        <w:t xml:space="preserve">isten out for God’s </w:t>
      </w:r>
      <w:r w:rsidR="00340750">
        <w:rPr>
          <w:b/>
          <w:bCs/>
        </w:rPr>
        <w:t>answers</w:t>
      </w:r>
      <w:r w:rsidRPr="004603D4">
        <w:rPr>
          <w:b/>
          <w:bCs/>
        </w:rPr>
        <w:t xml:space="preserve"> to our prayers</w:t>
      </w:r>
      <w:r>
        <w:t>.</w:t>
      </w:r>
      <w:r w:rsidR="00981635">
        <w:t xml:space="preserve"> </w:t>
      </w:r>
      <w:r w:rsidR="009133BA">
        <w:t xml:space="preserve"> </w:t>
      </w:r>
      <w:r w:rsidR="004F7D82">
        <w:t xml:space="preserve"> </w:t>
      </w:r>
      <w:r w:rsidR="001D20DB" w:rsidRPr="00735DFB">
        <w:t xml:space="preserve">   </w:t>
      </w:r>
      <w:r w:rsidR="001D20DB" w:rsidRPr="00735DFB">
        <w:rPr>
          <w:color w:val="FFFFFF" w:themeColor="background1"/>
        </w:rPr>
        <w:t>2</w:t>
      </w:r>
    </w:p>
    <w:p w14:paraId="43DF121C" w14:textId="10C0EA8A" w:rsidR="001D20DB" w:rsidRPr="00735DFB" w:rsidRDefault="001D20DB" w:rsidP="001D20DB">
      <w:pPr>
        <w:pStyle w:val="ListParagraph"/>
      </w:pPr>
      <w:r w:rsidRPr="00735DFB">
        <w:t xml:space="preserve">  </w:t>
      </w:r>
    </w:p>
    <w:p w14:paraId="7092A0F6" w14:textId="582EB1BD" w:rsidR="007F4D8D" w:rsidRPr="005B3F65" w:rsidRDefault="001D20DB" w:rsidP="005B3F65">
      <w:pPr>
        <w:pStyle w:val="ListParagraph"/>
        <w:numPr>
          <w:ilvl w:val="0"/>
          <w:numId w:val="1"/>
        </w:numPr>
      </w:pPr>
      <w:r w:rsidRPr="00735DFB">
        <w:t>Whatever</w:t>
      </w:r>
      <w:r w:rsidR="004B18EF">
        <w:t xml:space="preserve"> </w:t>
      </w:r>
      <w:proofErr w:type="spellStart"/>
      <w:r w:rsidR="004B18EF">
        <w:t>testings</w:t>
      </w:r>
      <w:proofErr w:type="spellEnd"/>
      <w:r w:rsidR="004B18EF">
        <w:t xml:space="preserve"> and</w:t>
      </w:r>
      <w:r w:rsidRPr="00735DFB">
        <w:t xml:space="preserve"> trials we may be going through</w:t>
      </w:r>
      <w:r w:rsidR="004B692A">
        <w:t>,</w:t>
      </w:r>
      <w:r w:rsidRPr="00735DFB">
        <w:t xml:space="preserve"> or may be around the corner, we can rest secure in the knowledge that </w:t>
      </w:r>
      <w:r w:rsidRPr="00A049A5">
        <w:rPr>
          <w:b/>
          <w:bCs/>
        </w:rPr>
        <w:t>our God is on the throne</w:t>
      </w:r>
      <w:r w:rsidR="00371038" w:rsidRPr="00A049A5">
        <w:rPr>
          <w:b/>
          <w:bCs/>
        </w:rPr>
        <w:t xml:space="preserve"> of the universe</w:t>
      </w:r>
      <w:r w:rsidR="00A659AF">
        <w:t xml:space="preserve">, working all things for </w:t>
      </w:r>
      <w:r w:rsidR="00794FCF">
        <w:t xml:space="preserve">His glory and </w:t>
      </w:r>
      <w:r w:rsidR="00A659AF">
        <w:t>our ultimate good</w:t>
      </w:r>
      <w:r w:rsidRPr="00735DFB">
        <w:t xml:space="preserve">. </w:t>
      </w:r>
      <w:r w:rsidR="0056042A">
        <w:t>The wicked will not always prosper</w:t>
      </w:r>
      <w:r w:rsidR="00386D31">
        <w:t>;</w:t>
      </w:r>
      <w:r w:rsidR="0056042A">
        <w:t xml:space="preserve"> God’s</w:t>
      </w:r>
      <w:r w:rsidR="009E6CD4">
        <w:t xml:space="preserve"> believing</w:t>
      </w:r>
      <w:r w:rsidR="0056042A">
        <w:t xml:space="preserve"> people</w:t>
      </w:r>
      <w:r w:rsidR="009E6CD4">
        <w:t>, however,</w:t>
      </w:r>
      <w:r w:rsidR="0056042A">
        <w:t xml:space="preserve"> are on the </w:t>
      </w:r>
      <w:r w:rsidR="00DC15B9">
        <w:t>v</w:t>
      </w:r>
      <w:r w:rsidR="0056042A">
        <w:t>ictory side</w:t>
      </w:r>
      <w:r w:rsidR="00DC15B9">
        <w:t>: the Lord’s side</w:t>
      </w:r>
      <w:r w:rsidR="0056042A">
        <w:t>. Jesus Christ came the first time to defeat sin and Satan on the cross</w:t>
      </w:r>
      <w:r w:rsidR="00DC15B9">
        <w:t>, and</w:t>
      </w:r>
      <w:r w:rsidR="0056042A">
        <w:t xml:space="preserve"> He will </w:t>
      </w:r>
      <w:r w:rsidR="00230078">
        <w:t>most assuredly come again</w:t>
      </w:r>
      <w:r w:rsidR="0056042A">
        <w:t xml:space="preserve"> to</w:t>
      </w:r>
      <w:r w:rsidR="000F43F3">
        <w:t xml:space="preserve"> finally</w:t>
      </w:r>
      <w:r w:rsidR="0056042A">
        <w:t xml:space="preserve"> destroy all His and our enemies an</w:t>
      </w:r>
      <w:r w:rsidR="00DC15B9">
        <w:t>d</w:t>
      </w:r>
      <w:r w:rsidR="0056042A">
        <w:t xml:space="preserve"> usher</w:t>
      </w:r>
      <w:r w:rsidR="00A36357">
        <w:t xml:space="preserve"> us,</w:t>
      </w:r>
      <w:r w:rsidR="0056042A">
        <w:t xml:space="preserve"> </w:t>
      </w:r>
      <w:r w:rsidR="00A36357">
        <w:t>His blood-bought children,</w:t>
      </w:r>
      <w:r w:rsidR="0056042A">
        <w:t xml:space="preserve"> into the “new heavens and the new earth, wherein dwelleth righteousness” (2 Peter 3:13). </w:t>
      </w:r>
      <w:r w:rsidRPr="00735DFB">
        <w:t>Therefore,</w:t>
      </w:r>
      <w:r w:rsidR="001E2CD8">
        <w:t xml:space="preserve"> Christian brothers and sisters,</w:t>
      </w:r>
      <w:r w:rsidRPr="00735DFB">
        <w:t xml:space="preserve"> though in this life we may suffer the loss of all things temporal and physical, we are “more than conquerors”</w:t>
      </w:r>
      <w:r w:rsidR="00BD07CF">
        <w:t>,</w:t>
      </w:r>
      <w:r w:rsidRPr="00735DFB">
        <w:t xml:space="preserve"> in respect of things eternal and spiritual</w:t>
      </w:r>
      <w:r w:rsidR="00BD07CF">
        <w:t>,</w:t>
      </w:r>
      <w:r w:rsidRPr="00735DFB">
        <w:t xml:space="preserve"> “through him that loved us” (Rom</w:t>
      </w:r>
      <w:r w:rsidR="00F7410E">
        <w:t>ans</w:t>
      </w:r>
      <w:r w:rsidRPr="00735DFB">
        <w:t xml:space="preserve"> 8:37). </w:t>
      </w:r>
      <w:r w:rsidR="00F7168A">
        <w:t>So</w:t>
      </w:r>
      <w:r w:rsidRPr="00735DFB">
        <w:t xml:space="preserve"> we can sing </w:t>
      </w:r>
      <w:r w:rsidRPr="00A049A5">
        <w:rPr>
          <w:b/>
          <w:bCs/>
        </w:rPr>
        <w:t>with</w:t>
      </w:r>
      <w:r w:rsidR="00F7168A" w:rsidRPr="00A049A5">
        <w:rPr>
          <w:b/>
          <w:bCs/>
        </w:rPr>
        <w:t xml:space="preserve"> confidence in our sovereign, unchangeabl</w:t>
      </w:r>
      <w:r w:rsidR="00DD7923" w:rsidRPr="00A049A5">
        <w:rPr>
          <w:b/>
          <w:bCs/>
        </w:rPr>
        <w:t>y faithful</w:t>
      </w:r>
      <w:r w:rsidR="00F7168A" w:rsidRPr="00A049A5">
        <w:rPr>
          <w:b/>
          <w:bCs/>
        </w:rPr>
        <w:t xml:space="preserve"> God</w:t>
      </w:r>
      <w:r w:rsidRPr="00735DFB">
        <w:t>, in</w:t>
      </w:r>
      <w:r w:rsidR="00F7168A">
        <w:t xml:space="preserve"> the</w:t>
      </w:r>
      <w:r w:rsidRPr="00735DFB">
        <w:t xml:space="preserve"> words</w:t>
      </w:r>
      <w:r w:rsidR="00F7168A">
        <w:t xml:space="preserve"> of William Cowper,</w:t>
      </w:r>
      <w:r w:rsidRPr="00735DFB">
        <w:t xml:space="preserve"> inspired by the final verses of Habakkuk, “Though vine nor fig-tree neither their wonted fruit should bear, though all the field should whither, nor flocks nor herds be there, yet God the same abiding, His praise shall tune my voice; for while in Him confiding, I cannot but rejoice”</w:t>
      </w:r>
      <w:r w:rsidR="009D1950">
        <w:t xml:space="preserve"> (from the hymn “Sometimes a light surprises the Christian while he sings”, no. 96 in Christian Hymns)</w:t>
      </w:r>
      <w:r w:rsidRPr="00735DFB">
        <w:t>.</w:t>
      </w:r>
      <w:r w:rsidR="00B36459">
        <w:t xml:space="preserve"> </w:t>
      </w:r>
      <w:r w:rsidR="00A049A5">
        <w:t>Amen.</w:t>
      </w:r>
    </w:p>
    <w:sectPr w:rsidR="007F4D8D" w:rsidRPr="005B3F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F2DD" w14:textId="77777777" w:rsidR="0063252E" w:rsidRDefault="0063252E" w:rsidP="00402940">
      <w:pPr>
        <w:spacing w:after="0" w:line="240" w:lineRule="auto"/>
      </w:pPr>
      <w:r>
        <w:separator/>
      </w:r>
    </w:p>
  </w:endnote>
  <w:endnote w:type="continuationSeparator" w:id="0">
    <w:p w14:paraId="0BE6FFC8" w14:textId="77777777" w:rsidR="0063252E" w:rsidRDefault="0063252E" w:rsidP="0040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812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C62A8" w14:textId="42D32C5D" w:rsidR="00402940" w:rsidRDefault="00402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55EE3" w14:textId="77777777" w:rsidR="00402940" w:rsidRDefault="00402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9FFA" w14:textId="77777777" w:rsidR="0063252E" w:rsidRDefault="0063252E" w:rsidP="00402940">
      <w:pPr>
        <w:spacing w:after="0" w:line="240" w:lineRule="auto"/>
      </w:pPr>
      <w:r>
        <w:separator/>
      </w:r>
    </w:p>
  </w:footnote>
  <w:footnote w:type="continuationSeparator" w:id="0">
    <w:p w14:paraId="72FC3FBD" w14:textId="77777777" w:rsidR="0063252E" w:rsidRDefault="0063252E" w:rsidP="00402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F65BB"/>
    <w:multiLevelType w:val="hybridMultilevel"/>
    <w:tmpl w:val="69BCC4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8D"/>
    <w:rsid w:val="00013CA9"/>
    <w:rsid w:val="00032B4F"/>
    <w:rsid w:val="00032C7E"/>
    <w:rsid w:val="00054132"/>
    <w:rsid w:val="000775A7"/>
    <w:rsid w:val="00081A23"/>
    <w:rsid w:val="00083A44"/>
    <w:rsid w:val="00097A80"/>
    <w:rsid w:val="000A1245"/>
    <w:rsid w:val="000A1D78"/>
    <w:rsid w:val="000B2420"/>
    <w:rsid w:val="000C7E40"/>
    <w:rsid w:val="000D7E73"/>
    <w:rsid w:val="000E7EFA"/>
    <w:rsid w:val="000F43F3"/>
    <w:rsid w:val="0011470A"/>
    <w:rsid w:val="00134F1E"/>
    <w:rsid w:val="00147096"/>
    <w:rsid w:val="001531D3"/>
    <w:rsid w:val="00153D26"/>
    <w:rsid w:val="00154C37"/>
    <w:rsid w:val="00157F56"/>
    <w:rsid w:val="00167C2A"/>
    <w:rsid w:val="0017170E"/>
    <w:rsid w:val="0019121F"/>
    <w:rsid w:val="00191949"/>
    <w:rsid w:val="001973B2"/>
    <w:rsid w:val="001D20DB"/>
    <w:rsid w:val="001D2134"/>
    <w:rsid w:val="001D38BE"/>
    <w:rsid w:val="001D7CF4"/>
    <w:rsid w:val="001E2CD8"/>
    <w:rsid w:val="001E3419"/>
    <w:rsid w:val="002016AB"/>
    <w:rsid w:val="0020638A"/>
    <w:rsid w:val="002158C9"/>
    <w:rsid w:val="00221F45"/>
    <w:rsid w:val="00224233"/>
    <w:rsid w:val="00230078"/>
    <w:rsid w:val="002419AD"/>
    <w:rsid w:val="00266EA1"/>
    <w:rsid w:val="00275685"/>
    <w:rsid w:val="0028647D"/>
    <w:rsid w:val="002961B0"/>
    <w:rsid w:val="002A3A1D"/>
    <w:rsid w:val="002A4CDB"/>
    <w:rsid w:val="002B00AF"/>
    <w:rsid w:val="002B301F"/>
    <w:rsid w:val="002B421B"/>
    <w:rsid w:val="002C441D"/>
    <w:rsid w:val="002D6B1C"/>
    <w:rsid w:val="002D6F08"/>
    <w:rsid w:val="002F4342"/>
    <w:rsid w:val="002F5F8C"/>
    <w:rsid w:val="00321788"/>
    <w:rsid w:val="00325C51"/>
    <w:rsid w:val="00335A3C"/>
    <w:rsid w:val="00337CCF"/>
    <w:rsid w:val="00340750"/>
    <w:rsid w:val="00342236"/>
    <w:rsid w:val="003457F2"/>
    <w:rsid w:val="00347E77"/>
    <w:rsid w:val="00371038"/>
    <w:rsid w:val="00383FF9"/>
    <w:rsid w:val="00386D31"/>
    <w:rsid w:val="003871F8"/>
    <w:rsid w:val="00397A53"/>
    <w:rsid w:val="003A2D9C"/>
    <w:rsid w:val="003A320F"/>
    <w:rsid w:val="003A34D6"/>
    <w:rsid w:val="003A450E"/>
    <w:rsid w:val="003B444F"/>
    <w:rsid w:val="003B7AE2"/>
    <w:rsid w:val="003D488A"/>
    <w:rsid w:val="003D6487"/>
    <w:rsid w:val="003D735E"/>
    <w:rsid w:val="003F3EA7"/>
    <w:rsid w:val="003F66C3"/>
    <w:rsid w:val="00402940"/>
    <w:rsid w:val="004463F8"/>
    <w:rsid w:val="00457CDF"/>
    <w:rsid w:val="004603D4"/>
    <w:rsid w:val="00481A17"/>
    <w:rsid w:val="00494A91"/>
    <w:rsid w:val="004A44B5"/>
    <w:rsid w:val="004A4EE6"/>
    <w:rsid w:val="004B18EF"/>
    <w:rsid w:val="004B37E6"/>
    <w:rsid w:val="004B692A"/>
    <w:rsid w:val="004C2EEE"/>
    <w:rsid w:val="004D2309"/>
    <w:rsid w:val="004D25F3"/>
    <w:rsid w:val="004D4404"/>
    <w:rsid w:val="004E2F5B"/>
    <w:rsid w:val="004F7D82"/>
    <w:rsid w:val="00504F4F"/>
    <w:rsid w:val="005125AA"/>
    <w:rsid w:val="00525C32"/>
    <w:rsid w:val="00530820"/>
    <w:rsid w:val="00535147"/>
    <w:rsid w:val="00550832"/>
    <w:rsid w:val="00557275"/>
    <w:rsid w:val="00557C3E"/>
    <w:rsid w:val="0056042A"/>
    <w:rsid w:val="005607E2"/>
    <w:rsid w:val="005731C6"/>
    <w:rsid w:val="00590CCB"/>
    <w:rsid w:val="00597CE8"/>
    <w:rsid w:val="005A3202"/>
    <w:rsid w:val="005B3F65"/>
    <w:rsid w:val="005C2F0D"/>
    <w:rsid w:val="005D7E1F"/>
    <w:rsid w:val="005E43B7"/>
    <w:rsid w:val="005F159B"/>
    <w:rsid w:val="00621252"/>
    <w:rsid w:val="00623588"/>
    <w:rsid w:val="0063252E"/>
    <w:rsid w:val="00653140"/>
    <w:rsid w:val="00660AF4"/>
    <w:rsid w:val="006628F4"/>
    <w:rsid w:val="00673EBF"/>
    <w:rsid w:val="00676C72"/>
    <w:rsid w:val="006813A4"/>
    <w:rsid w:val="00685CF0"/>
    <w:rsid w:val="006A02F3"/>
    <w:rsid w:val="006A18CA"/>
    <w:rsid w:val="006A7789"/>
    <w:rsid w:val="006C77FD"/>
    <w:rsid w:val="006D0D95"/>
    <w:rsid w:val="006F56E4"/>
    <w:rsid w:val="00720E40"/>
    <w:rsid w:val="00726B9F"/>
    <w:rsid w:val="0072725D"/>
    <w:rsid w:val="0075229C"/>
    <w:rsid w:val="007671FC"/>
    <w:rsid w:val="007854F2"/>
    <w:rsid w:val="00785FD6"/>
    <w:rsid w:val="007904ED"/>
    <w:rsid w:val="00790AC2"/>
    <w:rsid w:val="00794FCF"/>
    <w:rsid w:val="007A6C6C"/>
    <w:rsid w:val="007B6078"/>
    <w:rsid w:val="007B63C8"/>
    <w:rsid w:val="007D0330"/>
    <w:rsid w:val="007D1D7C"/>
    <w:rsid w:val="007D5944"/>
    <w:rsid w:val="007E46A7"/>
    <w:rsid w:val="007F4D8D"/>
    <w:rsid w:val="007F754D"/>
    <w:rsid w:val="0080123B"/>
    <w:rsid w:val="00802613"/>
    <w:rsid w:val="008116AC"/>
    <w:rsid w:val="0081455C"/>
    <w:rsid w:val="0082023B"/>
    <w:rsid w:val="0082574A"/>
    <w:rsid w:val="008261F7"/>
    <w:rsid w:val="0083381C"/>
    <w:rsid w:val="008424A2"/>
    <w:rsid w:val="00843EF4"/>
    <w:rsid w:val="0084608A"/>
    <w:rsid w:val="008560F7"/>
    <w:rsid w:val="00861F0F"/>
    <w:rsid w:val="00871DE8"/>
    <w:rsid w:val="00874A5B"/>
    <w:rsid w:val="00880FA9"/>
    <w:rsid w:val="008971F3"/>
    <w:rsid w:val="008E135A"/>
    <w:rsid w:val="008E3EE2"/>
    <w:rsid w:val="008F162A"/>
    <w:rsid w:val="008F2590"/>
    <w:rsid w:val="00901B57"/>
    <w:rsid w:val="009133BA"/>
    <w:rsid w:val="00916891"/>
    <w:rsid w:val="00925ADF"/>
    <w:rsid w:val="00940F63"/>
    <w:rsid w:val="0094356F"/>
    <w:rsid w:val="0095646F"/>
    <w:rsid w:val="00962699"/>
    <w:rsid w:val="00964FA7"/>
    <w:rsid w:val="00976253"/>
    <w:rsid w:val="00981635"/>
    <w:rsid w:val="00991231"/>
    <w:rsid w:val="009957AA"/>
    <w:rsid w:val="00997F9C"/>
    <w:rsid w:val="009B48F3"/>
    <w:rsid w:val="009C1D37"/>
    <w:rsid w:val="009C523E"/>
    <w:rsid w:val="009C5B61"/>
    <w:rsid w:val="009D1950"/>
    <w:rsid w:val="009D47B8"/>
    <w:rsid w:val="009E033C"/>
    <w:rsid w:val="009E245E"/>
    <w:rsid w:val="009E6915"/>
    <w:rsid w:val="009E6CD4"/>
    <w:rsid w:val="009F77AE"/>
    <w:rsid w:val="00A049A5"/>
    <w:rsid w:val="00A13DBE"/>
    <w:rsid w:val="00A36357"/>
    <w:rsid w:val="00A41CC8"/>
    <w:rsid w:val="00A502C7"/>
    <w:rsid w:val="00A50D72"/>
    <w:rsid w:val="00A60BAB"/>
    <w:rsid w:val="00A64D59"/>
    <w:rsid w:val="00A659AF"/>
    <w:rsid w:val="00A87920"/>
    <w:rsid w:val="00A9789E"/>
    <w:rsid w:val="00AC3DEB"/>
    <w:rsid w:val="00AD5A7F"/>
    <w:rsid w:val="00AE1567"/>
    <w:rsid w:val="00AE367D"/>
    <w:rsid w:val="00AF43A9"/>
    <w:rsid w:val="00B00A2E"/>
    <w:rsid w:val="00B36459"/>
    <w:rsid w:val="00B406E2"/>
    <w:rsid w:val="00B56438"/>
    <w:rsid w:val="00B56FEC"/>
    <w:rsid w:val="00B61237"/>
    <w:rsid w:val="00B672D3"/>
    <w:rsid w:val="00B76749"/>
    <w:rsid w:val="00B8150E"/>
    <w:rsid w:val="00B85AAB"/>
    <w:rsid w:val="00B87AAA"/>
    <w:rsid w:val="00B90751"/>
    <w:rsid w:val="00BC6316"/>
    <w:rsid w:val="00BC74D9"/>
    <w:rsid w:val="00BD07CF"/>
    <w:rsid w:val="00BD1E31"/>
    <w:rsid w:val="00BE6F4C"/>
    <w:rsid w:val="00C004D1"/>
    <w:rsid w:val="00C0273D"/>
    <w:rsid w:val="00C032D6"/>
    <w:rsid w:val="00C14395"/>
    <w:rsid w:val="00C244E4"/>
    <w:rsid w:val="00C24EF3"/>
    <w:rsid w:val="00C2665D"/>
    <w:rsid w:val="00C33AFF"/>
    <w:rsid w:val="00C41F1E"/>
    <w:rsid w:val="00C559D9"/>
    <w:rsid w:val="00C63960"/>
    <w:rsid w:val="00C751F2"/>
    <w:rsid w:val="00C76628"/>
    <w:rsid w:val="00C7786F"/>
    <w:rsid w:val="00C93D9D"/>
    <w:rsid w:val="00C95B5A"/>
    <w:rsid w:val="00CA261F"/>
    <w:rsid w:val="00CC6D81"/>
    <w:rsid w:val="00CD499E"/>
    <w:rsid w:val="00CE27FB"/>
    <w:rsid w:val="00CE3016"/>
    <w:rsid w:val="00CE5799"/>
    <w:rsid w:val="00CF1F5F"/>
    <w:rsid w:val="00CF78C3"/>
    <w:rsid w:val="00D007A0"/>
    <w:rsid w:val="00D0127C"/>
    <w:rsid w:val="00D14352"/>
    <w:rsid w:val="00D165B1"/>
    <w:rsid w:val="00D43AD8"/>
    <w:rsid w:val="00D75A95"/>
    <w:rsid w:val="00DB0E81"/>
    <w:rsid w:val="00DC15B9"/>
    <w:rsid w:val="00DD3B97"/>
    <w:rsid w:val="00DD7923"/>
    <w:rsid w:val="00DE23C3"/>
    <w:rsid w:val="00DE727E"/>
    <w:rsid w:val="00DF7719"/>
    <w:rsid w:val="00E079DA"/>
    <w:rsid w:val="00E24548"/>
    <w:rsid w:val="00E26024"/>
    <w:rsid w:val="00E36A47"/>
    <w:rsid w:val="00E439CA"/>
    <w:rsid w:val="00E43AA4"/>
    <w:rsid w:val="00E559DF"/>
    <w:rsid w:val="00E62AE7"/>
    <w:rsid w:val="00E6716C"/>
    <w:rsid w:val="00E807B3"/>
    <w:rsid w:val="00E868FD"/>
    <w:rsid w:val="00E915B0"/>
    <w:rsid w:val="00E921E5"/>
    <w:rsid w:val="00E92A9E"/>
    <w:rsid w:val="00E96CC4"/>
    <w:rsid w:val="00EF1688"/>
    <w:rsid w:val="00EF2DF1"/>
    <w:rsid w:val="00EF570F"/>
    <w:rsid w:val="00EF6AD0"/>
    <w:rsid w:val="00F033B8"/>
    <w:rsid w:val="00F0593A"/>
    <w:rsid w:val="00F062C3"/>
    <w:rsid w:val="00F1431C"/>
    <w:rsid w:val="00F170CF"/>
    <w:rsid w:val="00F22F81"/>
    <w:rsid w:val="00F251C2"/>
    <w:rsid w:val="00F25DF3"/>
    <w:rsid w:val="00F305AA"/>
    <w:rsid w:val="00F30C0F"/>
    <w:rsid w:val="00F33A09"/>
    <w:rsid w:val="00F362D2"/>
    <w:rsid w:val="00F52908"/>
    <w:rsid w:val="00F54E2A"/>
    <w:rsid w:val="00F57C53"/>
    <w:rsid w:val="00F61416"/>
    <w:rsid w:val="00F63AF6"/>
    <w:rsid w:val="00F701E7"/>
    <w:rsid w:val="00F70E31"/>
    <w:rsid w:val="00F7168A"/>
    <w:rsid w:val="00F7394F"/>
    <w:rsid w:val="00F7410E"/>
    <w:rsid w:val="00F76AD5"/>
    <w:rsid w:val="00F80395"/>
    <w:rsid w:val="00F80DA3"/>
    <w:rsid w:val="00F87DF3"/>
    <w:rsid w:val="00F95625"/>
    <w:rsid w:val="00FA054E"/>
    <w:rsid w:val="00FC125F"/>
    <w:rsid w:val="00FC2CB3"/>
    <w:rsid w:val="00FC784E"/>
    <w:rsid w:val="00FE0C1A"/>
    <w:rsid w:val="00FE48FD"/>
    <w:rsid w:val="00FE7A93"/>
    <w:rsid w:val="00FF0AC8"/>
    <w:rsid w:val="00FF39E3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C69E"/>
  <w15:chartTrackingRefBased/>
  <w15:docId w15:val="{E328D22E-4341-447F-A3FC-9F946B8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D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D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D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D8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D8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D8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D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D8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D8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2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40"/>
  </w:style>
  <w:style w:type="paragraph" w:styleId="Footer">
    <w:name w:val="footer"/>
    <w:basedOn w:val="Normal"/>
    <w:link w:val="FooterChar"/>
    <w:uiPriority w:val="99"/>
    <w:unhideWhenUsed/>
    <w:rsid w:val="00402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Jones</dc:creator>
  <cp:keywords/>
  <dc:description/>
  <cp:lastModifiedBy>Hazel Stapleton</cp:lastModifiedBy>
  <cp:revision>2</cp:revision>
  <dcterms:created xsi:type="dcterms:W3CDTF">2025-10-03T17:51:00Z</dcterms:created>
  <dcterms:modified xsi:type="dcterms:W3CDTF">2025-10-03T17:51:00Z</dcterms:modified>
</cp:coreProperties>
</file>